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4"/>
        </w:rPr>
      </w:pPr>
      <w:r>
        <w:rPr>
          <w:sz w:val="44"/>
        </w:rPr>
      </w:r>
    </w:p>
    <w:p>
      <w:pPr>
        <w:pStyle w:val="Normal"/>
        <w:jc w:val="center"/>
        <w:rPr>
          <w:sz w:val="44"/>
        </w:rPr>
      </w:pPr>
      <w:r>
        <w:rPr>
          <w:sz w:val="44"/>
        </w:rPr>
      </w:r>
    </w:p>
    <w:p>
      <w:pPr>
        <w:pStyle w:val="Normal"/>
        <w:jc w:val="center"/>
        <w:rPr>
          <w:sz w:val="44"/>
        </w:rPr>
      </w:pPr>
      <w:r>
        <w:rPr/>
      </w:r>
    </w:p>
    <w:p>
      <w:pPr>
        <w:pStyle w:val="Normal"/>
        <w:jc w:val="center"/>
        <w:rPr>
          <w:sz w:val="44"/>
        </w:rPr>
      </w:pPr>
      <w:r>
        <w:rPr>
          <w:sz w:val="44"/>
        </w:rPr>
        <w:t>Родительского собрания</w:t>
      </w:r>
    </w:p>
    <w:p>
      <w:pPr>
        <w:pStyle w:val="Normal"/>
        <w:jc w:val="center"/>
        <w:rPr>
          <w:sz w:val="44"/>
        </w:rPr>
      </w:pPr>
      <w:r>
        <w:rPr>
          <w:sz w:val="44"/>
        </w:rPr>
        <w:t>На тему:</w:t>
      </w:r>
    </w:p>
    <w:p>
      <w:pPr>
        <w:pStyle w:val="Normal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«ПРОФИЛАКТИКА ЭКСТРЕМИЗМА В МОЛОДЕЖНОЙ СРЕДЕ»</w:t>
      </w:r>
    </w:p>
    <w:p>
      <w:pPr>
        <w:pStyle w:val="Normal"/>
        <w:jc w:val="center"/>
        <w:rPr>
          <w:sz w:val="44"/>
        </w:rPr>
      </w:pPr>
      <w:r>
        <w:rPr>
          <w:sz w:val="44"/>
        </w:rPr>
      </w:r>
    </w:p>
    <w:p>
      <w:pPr>
        <w:pStyle w:val="Normal"/>
        <w:jc w:val="center"/>
        <w:rPr>
          <w:sz w:val="44"/>
        </w:rPr>
      </w:pPr>
      <w:r>
        <w:rPr>
          <w:sz w:val="44"/>
        </w:rPr>
      </w:r>
    </w:p>
    <w:p>
      <w:pPr>
        <w:pStyle w:val="Normal"/>
        <w:jc w:val="center"/>
        <w:rPr>
          <w:sz w:val="44"/>
        </w:rPr>
      </w:pPr>
      <w:r>
        <w:rPr>
          <w:sz w:val="44"/>
        </w:rPr>
      </w:r>
    </w:p>
    <w:p>
      <w:pPr>
        <w:pStyle w:val="Normal"/>
        <w:jc w:val="center"/>
        <w:rPr>
          <w:sz w:val="44"/>
        </w:rPr>
      </w:pPr>
      <w:r>
        <w:rPr>
          <w:sz w:val="44"/>
        </w:rPr>
      </w:r>
    </w:p>
    <w:p>
      <w:pPr>
        <w:pStyle w:val="Normal"/>
        <w:jc w:val="center"/>
        <w:rPr>
          <w:sz w:val="44"/>
        </w:rPr>
      </w:pPr>
      <w:r>
        <w:rPr>
          <w:sz w:val="44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44"/>
        </w:rPr>
      </w:pPr>
      <w:r>
        <w:rPr>
          <w:sz w:val="44"/>
        </w:rPr>
      </w:r>
    </w:p>
    <w:p>
      <w:pPr>
        <w:pStyle w:val="Normal"/>
        <w:jc w:val="center"/>
        <w:rPr>
          <w:sz w:val="44"/>
        </w:rPr>
      </w:pPr>
      <w:r>
        <w:rPr>
          <w:sz w:val="44"/>
        </w:rPr>
      </w:r>
    </w:p>
    <w:p>
      <w:pPr>
        <w:pStyle w:val="Normal"/>
        <w:jc w:val="center"/>
        <w:rPr>
          <w:sz w:val="44"/>
        </w:rPr>
      </w:pPr>
      <w:r>
        <w:rPr>
          <w:sz w:val="4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</w:t>
      </w:r>
      <w:r>
        <w:rPr>
          <w:rFonts w:cs="Times New Roman" w:ascii="Times New Roman" w:hAnsi="Times New Roman"/>
          <w:sz w:val="24"/>
          <w:szCs w:val="24"/>
        </w:rPr>
        <w:t>: Рассмотреть сущность экстремизма, терроризма,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Прокомментировать знания о экстремизме и терроризме;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общественного сознания и гражданской позиции у родителей.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Формы работы</w:t>
      </w:r>
      <w:r>
        <w:rPr>
          <w:rFonts w:cs="Times New Roman" w:ascii="Times New Roman" w:hAnsi="Times New Roman"/>
          <w:sz w:val="24"/>
          <w:szCs w:val="24"/>
        </w:rPr>
        <w:t>: лекция, блиц опрос, тренинг, работа в группах.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Оборудование</w:t>
      </w:r>
      <w:r>
        <w:rPr>
          <w:rFonts w:cs="Times New Roman" w:ascii="Times New Roman" w:hAnsi="Times New Roman"/>
          <w:sz w:val="24"/>
          <w:szCs w:val="24"/>
        </w:rPr>
        <w:t>: ноутбук, проектор, раздаточный материал.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Ход родительского собрания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«</w:t>
      </w:r>
      <w:r>
        <w:rPr>
          <w:rFonts w:cs="Times New Roman" w:ascii="Times New Roman" w:hAnsi="Times New Roman"/>
          <w:i/>
          <w:sz w:val="24"/>
          <w:szCs w:val="24"/>
        </w:rPr>
        <w:t>Уважать всякого человека,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как самого себя и поступать с ним,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как мы желаем, чтобы с нами поступали,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- выше этого нет ничего». (Конфуций)</w:t>
      </w:r>
    </w:p>
    <w:p>
      <w:pPr>
        <w:pStyle w:val="NoSpacing"/>
        <w:spacing w:lineRule="auto" w:line="360"/>
        <w:rPr/>
      </w:pPr>
      <w:r>
        <w:rPr>
          <w:b/>
        </w:rPr>
        <w:t xml:space="preserve">Погружение в тему. </w:t>
      </w:r>
      <w:r>
        <w:rPr/>
        <w:t>Обсуждение эпиграфа к собранию.</w:t>
      </w:r>
    </w:p>
    <w:p>
      <w:pPr>
        <w:pStyle w:val="NoSpacing"/>
        <w:spacing w:lineRule="auto" w:line="360"/>
        <w:rPr/>
      </w:pPr>
      <w:r>
        <w:rPr>
          <w:b/>
        </w:rPr>
        <w:t>Слово учителя</w:t>
      </w:r>
      <w:r>
        <w:rPr/>
        <w:t>: Рост экстремизма - серьезная угроза стабильности и общественной безопасности. Для начала я бы хотела спросить вас:</w:t>
      </w:r>
    </w:p>
    <w:p>
      <w:pPr>
        <w:pStyle w:val="NoSpacing"/>
        <w:spacing w:lineRule="auto" w:line="360"/>
        <w:rPr/>
      </w:pPr>
      <w:r>
        <w:rPr>
          <w:b/>
        </w:rPr>
        <w:t>Блиц опрос</w:t>
      </w:r>
      <w:r>
        <w:rPr/>
        <w:t xml:space="preserve">: </w:t>
      </w:r>
    </w:p>
    <w:p>
      <w:pPr>
        <w:pStyle w:val="NoSpacing"/>
        <w:numPr>
          <w:ilvl w:val="0"/>
          <w:numId w:val="1"/>
        </w:numPr>
        <w:spacing w:lineRule="auto" w:line="360"/>
        <w:rPr/>
      </w:pPr>
      <w:r>
        <w:rPr/>
        <w:t>Что такое толерантность?</w:t>
      </w:r>
    </w:p>
    <w:p>
      <w:pPr>
        <w:pStyle w:val="NoSpacing"/>
        <w:numPr>
          <w:ilvl w:val="0"/>
          <w:numId w:val="1"/>
        </w:numPr>
        <w:spacing w:lineRule="auto" w:line="360"/>
        <w:rPr/>
      </w:pPr>
      <w:r>
        <w:rPr/>
        <w:t xml:space="preserve">Знаете ли вы, что такое экстремизм и терроризм? </w:t>
      </w:r>
    </w:p>
    <w:p>
      <w:pPr>
        <w:pStyle w:val="NoSpacing"/>
        <w:numPr>
          <w:ilvl w:val="0"/>
          <w:numId w:val="1"/>
        </w:numPr>
        <w:spacing w:lineRule="auto" w:line="360"/>
        <w:rPr/>
      </w:pPr>
      <w:r>
        <w:rPr/>
        <w:t>Какие цели ставят перед собой экстремисты? (родители высказывают свои точки зрения по вопросам)</w:t>
      </w:r>
    </w:p>
    <w:p>
      <w:pPr>
        <w:pStyle w:val="NoSpacing"/>
        <w:numPr>
          <w:ilvl w:val="0"/>
          <w:numId w:val="1"/>
        </w:numPr>
        <w:spacing w:lineRule="auto" w:line="360"/>
        <w:rPr/>
      </w:pPr>
      <w:r>
        <w:rPr/>
        <w:t>Какая причина возникновения экстремизма?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Какой из видов экстремизма вы считаете наиболее опасными?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Какие социальные проблемы  способствуют развитию </w:t>
      </w:r>
    </w:p>
    <w:p>
      <w:pPr>
        <w:pStyle w:val="ListParagraph"/>
        <w:spacing w:lineRule="auto" w:line="360"/>
        <w:ind w:left="99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экстремистских настроений?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может попасть под влияние экстремистов?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Почему сегодня эта проблема называется молодежной?</w:t>
      </w:r>
    </w:p>
    <w:p>
      <w:pPr>
        <w:pStyle w:val="NoSpacing"/>
        <w:spacing w:lineRule="auto" w:line="360"/>
        <w:rPr>
          <w:b/>
          <w:b/>
        </w:rPr>
      </w:pPr>
      <w:r>
        <w:rPr>
          <w:b/>
        </w:rPr>
        <w:t xml:space="preserve">Слово учителя: </w:t>
      </w:r>
    </w:p>
    <w:p>
      <w:pPr>
        <w:pStyle w:val="NoSpacing"/>
        <w:spacing w:lineRule="auto" w:line="360"/>
        <w:rPr>
          <w:bCs/>
          <w:iCs/>
        </w:rPr>
      </w:pPr>
      <w:r>
        <w:rPr>
          <w:bCs/>
          <w:iCs/>
        </w:rPr>
        <w:t>В связи с острой проблемой современного общества тема нашего собрания «</w:t>
      </w:r>
      <w:r>
        <w:rPr/>
        <w:t>Профилактика экстремизма в молодежной среде»</w:t>
      </w:r>
      <w:r>
        <w:rPr>
          <w:bCs/>
          <w:iCs/>
        </w:rPr>
        <w:t xml:space="preserve"> очень актуальна. Мы сегодня рассмотрим подробно следующие вопросы:</w:t>
      </w:r>
    </w:p>
    <w:p>
      <w:pPr>
        <w:pStyle w:val="NoSpacing"/>
        <w:numPr>
          <w:ilvl w:val="0"/>
          <w:numId w:val="2"/>
        </w:numPr>
        <w:spacing w:lineRule="auto" w:line="360"/>
        <w:rPr>
          <w:bCs/>
          <w:iCs/>
        </w:rPr>
      </w:pPr>
      <w:r>
        <w:rPr>
          <w:bCs/>
          <w:iCs/>
        </w:rPr>
        <w:t>что такое экстремизм;</w:t>
      </w:r>
    </w:p>
    <w:p>
      <w:pPr>
        <w:pStyle w:val="NoSpacing"/>
        <w:numPr>
          <w:ilvl w:val="0"/>
          <w:numId w:val="2"/>
        </w:numPr>
        <w:spacing w:lineRule="auto" w:line="360"/>
        <w:rPr>
          <w:bCs/>
          <w:iCs/>
        </w:rPr>
      </w:pPr>
      <w:r>
        <w:rPr>
          <w:bCs/>
          <w:iCs/>
        </w:rPr>
        <w:t>какие виды экстремизма бывают;</w:t>
      </w:r>
    </w:p>
    <w:p>
      <w:pPr>
        <w:pStyle w:val="NoSpacing"/>
        <w:numPr>
          <w:ilvl w:val="0"/>
          <w:numId w:val="2"/>
        </w:numPr>
        <w:spacing w:lineRule="auto" w:line="360"/>
        <w:rPr>
          <w:bCs/>
          <w:iCs/>
        </w:rPr>
      </w:pPr>
      <w:r>
        <w:rPr>
          <w:bCs/>
          <w:iCs/>
        </w:rPr>
        <w:t>как определить причастность ребенка к экстремистской организации;</w:t>
      </w:r>
    </w:p>
    <w:p>
      <w:pPr>
        <w:pStyle w:val="NoSpacing"/>
        <w:numPr>
          <w:ilvl w:val="0"/>
          <w:numId w:val="2"/>
        </w:numPr>
        <w:spacing w:lineRule="auto" w:line="360"/>
        <w:rPr>
          <w:bCs/>
          <w:iCs/>
        </w:rPr>
      </w:pPr>
      <w:r>
        <w:rPr>
          <w:bCs/>
          <w:iCs/>
        </w:rPr>
        <w:t>профилактика экстремизма в молодежной среде.</w:t>
      </w:r>
    </w:p>
    <w:p>
      <w:pPr>
        <w:pStyle w:val="NoSpacing"/>
        <w:spacing w:lineRule="auto" w:line="360"/>
        <w:rPr>
          <w:b/>
          <w:b/>
          <w:bCs/>
          <w:iCs/>
        </w:rPr>
      </w:pPr>
      <w:r>
        <w:rPr>
          <w:b/>
          <w:bCs/>
          <w:iCs/>
        </w:rPr>
        <w:t>Информация об экстремизме:</w:t>
      </w:r>
    </w:p>
    <w:p>
      <w:pPr>
        <w:pStyle w:val="NoSpacing"/>
        <w:spacing w:lineRule="auto" w:line="360"/>
        <w:rPr/>
      </w:pPr>
      <w:r>
        <w:rPr>
          <w:bCs/>
          <w:iCs/>
        </w:rPr>
        <w:t>Базовой основой экстремизма является агрессивность, однако обязательно наполненная каким–либо идейным содержанием (смыслом).</w:t>
      </w:r>
      <w:r>
        <w:rPr/>
        <w:t xml:space="preserve"> </w:t>
      </w:r>
    </w:p>
    <w:p>
      <w:pPr>
        <w:pStyle w:val="NoSpacing"/>
        <w:spacing w:lineRule="auto" w:line="360"/>
        <w:rPr/>
      </w:pPr>
      <w:r>
        <w:rPr/>
        <w:t>Под экстремизмом можно понимать и любую форму экстремального социального поведения. Он может быть политическим и бытовым, национальным и религиозным.</w:t>
      </w:r>
    </w:p>
    <w:p>
      <w:pPr>
        <w:pStyle w:val="NoSpacing"/>
        <w:spacing w:lineRule="auto" w:line="360"/>
        <w:rPr/>
      </w:pPr>
      <w:r>
        <w:rPr/>
        <w:t>Под экстремизм могут попадать действия отчаявшихся (захват банка с целью возврата вкладов) или неуравновешенных (психически больных) людей, а также партий, преследующих четкие цели и использующих их в качестве тактики борьбы.</w:t>
      </w:r>
    </w:p>
    <w:p>
      <w:pPr>
        <w:pStyle w:val="NoSpacing"/>
        <w:spacing w:lineRule="auto" w:line="360"/>
        <w:rPr/>
      </w:pPr>
      <w:r>
        <w:rPr/>
        <w:t>Экстремизм – это приверженность к крайним взглядам и мерам . </w:t>
      </w:r>
    </w:p>
    <w:p>
      <w:pPr>
        <w:pStyle w:val="NoSpacing"/>
        <w:spacing w:lineRule="auto" w:line="360"/>
        <w:rPr/>
      </w:pPr>
      <w:r>
        <w:rPr/>
        <w:t>Среди таких мер можно отметить:</w:t>
      </w:r>
    </w:p>
    <w:p>
      <w:pPr>
        <w:pStyle w:val="NoSpacing"/>
        <w:numPr>
          <w:ilvl w:val="0"/>
          <w:numId w:val="3"/>
        </w:numPr>
        <w:spacing w:lineRule="auto" w:line="360"/>
        <w:rPr/>
      </w:pPr>
      <w:r>
        <w:rPr/>
        <w:t>провокацию беспорядков;</w:t>
      </w:r>
    </w:p>
    <w:p>
      <w:pPr>
        <w:pStyle w:val="NoSpacing"/>
        <w:numPr>
          <w:ilvl w:val="0"/>
          <w:numId w:val="3"/>
        </w:numPr>
        <w:spacing w:lineRule="auto" w:line="360"/>
        <w:rPr/>
      </w:pPr>
      <w:r>
        <w:rPr/>
        <w:t>террористические акции;</w:t>
      </w:r>
    </w:p>
    <w:p>
      <w:pPr>
        <w:pStyle w:val="NoSpacing"/>
        <w:numPr>
          <w:ilvl w:val="0"/>
          <w:numId w:val="3"/>
        </w:numPr>
        <w:spacing w:lineRule="auto" w:line="360"/>
        <w:rPr/>
      </w:pPr>
      <w:r>
        <w:rPr/>
        <w:t xml:space="preserve">методы партизанской войны.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Основная цель экстремистов – дестабилизация социального и этнополитического положения, создание максимально конфликтных ситуаций.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настоящее время неформальные молодежные группировки можно условно разделить на несколько групп: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Фанаты спортивных команд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Группировки националистического толка (в том числе скинхеды)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Прозападные поклонники различных музыкальных направлений (панки, реперы и т. п.)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Поклонники различных культов (сатанисты, кришнаиты, готы и т. п.)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Леворадикальные группировки.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Также в современном обществе выделяют несколько видов экстремизма.</w:t>
      </w:r>
    </w:p>
    <w:p>
      <w:pPr>
        <w:pStyle w:val="NoSpacing"/>
        <w:numPr>
          <w:ilvl w:val="0"/>
          <w:numId w:val="5"/>
        </w:numPr>
        <w:spacing w:lineRule="auto" w:line="360"/>
        <w:ind w:left="284" w:hanging="284"/>
        <w:rPr>
          <w:b/>
          <w:b/>
        </w:rPr>
      </w:pPr>
      <w:r>
        <w:rPr>
          <w:b/>
        </w:rPr>
        <w:t>Национальный экстремизм.</w:t>
      </w:r>
    </w:p>
    <w:p>
      <w:pPr>
        <w:pStyle w:val="NoSpacing"/>
        <w:spacing w:lineRule="auto" w:line="360"/>
        <w:rPr/>
      </w:pPr>
      <w:r>
        <w:rPr/>
        <w:t>Национальный экстремизм 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 Представители  – скинхеды.</w:t>
      </w:r>
      <w:r>
        <w:rPr>
          <w:rFonts w:eastAsia="+mn-ea"/>
          <w:color w:val="000000"/>
          <w:kern w:val="2"/>
        </w:rPr>
        <w:t xml:space="preserve"> </w:t>
      </w:r>
      <w:r>
        <w:rPr/>
        <w:t>бритая голова (или короткая стрижка), камуфляжная форма, куртки «бомберы» (черного цвета, внутри оранжевые), толстовки с капюшоном («</w:t>
      </w:r>
      <w:r>
        <w:rPr>
          <w:lang w:val="en-US"/>
        </w:rPr>
        <w:t>Lonsdale</w:t>
      </w:r>
      <w:r>
        <w:rPr/>
        <w:t>»), на ногах - «берцы», «гриндерсы», закатанные джинсы. Наличие татуировок (обычно, свастика).</w:t>
      </w:r>
    </w:p>
    <w:p>
      <w:pPr>
        <w:pStyle w:val="NoSpacing"/>
        <w:spacing w:lineRule="auto" w:line="360"/>
        <w:rPr/>
      </w:pPr>
      <w:r>
        <w:rPr/>
        <w:t xml:space="preserve"> </w:t>
      </w:r>
      <w:r>
        <w:rPr/>
        <w:t xml:space="preserve">Все они имеют в данной среде прозвища.  </w:t>
      </w:r>
    </w:p>
    <w:p>
      <w:pPr>
        <w:pStyle w:val="NoSpacing"/>
        <w:spacing w:lineRule="auto" w:line="360"/>
        <w:rPr/>
      </w:pPr>
      <w:r>
        <w:rPr/>
        <w:t xml:space="preserve">2. </w:t>
      </w:r>
      <w:r>
        <w:rPr>
          <w:b/>
        </w:rPr>
        <w:t>Религиозный экстремизм</w:t>
      </w:r>
    </w:p>
    <w:p>
      <w:pPr>
        <w:pStyle w:val="NoSpacing"/>
        <w:spacing w:lineRule="auto" w:line="360"/>
        <w:rPr/>
      </w:pPr>
      <w:r>
        <w:rPr/>
        <w:t xml:space="preserve"> </w:t>
      </w:r>
      <w:r>
        <w:rPr/>
        <w:t xml:space="preserve">Под религиозным экстремизмом 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 Широкое распространение получила ваххабитская идеология, лозунгом которой является «смерть всем неверным». </w:t>
        <w:br/>
      </w:r>
      <w:r>
        <w:rPr>
          <w:b/>
        </w:rPr>
        <w:t>3</w:t>
      </w:r>
      <w:r>
        <w:rPr/>
        <w:t xml:space="preserve">.  </w:t>
      </w:r>
      <w:r>
        <w:rPr>
          <w:b/>
        </w:rPr>
        <w:t>Политический  экстремизм</w:t>
      </w:r>
      <w:r>
        <w:rPr/>
        <w:t xml:space="preserve"> – это движения или течения против существующего конституционного строя. Как правило, национальный или религиозный экстремизм является основанием для возникновения политического экстремизма.</w:t>
      </w:r>
    </w:p>
    <w:p>
      <w:pPr>
        <w:pStyle w:val="Normal"/>
        <w:tabs>
          <w:tab w:val="clear" w:pos="708"/>
          <w:tab w:val="left" w:pos="4665" w:leader="none"/>
        </w:tabs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Групповая работа:</w:t>
      </w:r>
    </w:p>
    <w:p>
      <w:pPr>
        <w:pStyle w:val="Normal"/>
        <w:tabs>
          <w:tab w:val="clear" w:pos="708"/>
          <w:tab w:val="left" w:pos="4665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сейчас вам предстоит работа в группах. Каждой группе необходимо подготовить комментарии по определенной теме. (Родители в группах составляют проекты по теме)</w:t>
      </w:r>
    </w:p>
    <w:p>
      <w:pPr>
        <w:pStyle w:val="ListParagraph"/>
        <w:tabs>
          <w:tab w:val="clear" w:pos="708"/>
          <w:tab w:val="left" w:pos="4665" w:leader="none"/>
        </w:tabs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 группа – Причины роста терроризма в мире. </w:t>
      </w:r>
    </w:p>
    <w:p>
      <w:pPr>
        <w:pStyle w:val="ListParagraph"/>
        <w:tabs>
          <w:tab w:val="clear" w:pos="708"/>
          <w:tab w:val="left" w:pos="4665" w:leader="none"/>
        </w:tabs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 группа – Психологический портрет экстремиста. </w:t>
      </w:r>
    </w:p>
    <w:p>
      <w:pPr>
        <w:pStyle w:val="ListParagraph"/>
        <w:tabs>
          <w:tab w:val="clear" w:pos="708"/>
          <w:tab w:val="left" w:pos="4665" w:leader="none"/>
        </w:tabs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 группа - Основные направления противодействия экстремистской деятельности </w:t>
      </w:r>
    </w:p>
    <w:p>
      <w:pPr>
        <w:pStyle w:val="ListParagraph"/>
        <w:tabs>
          <w:tab w:val="clear" w:pos="708"/>
          <w:tab w:val="left" w:pos="4665" w:leader="none"/>
        </w:tabs>
        <w:spacing w:lineRule="auto" w:line="360" w:before="0" w:after="0"/>
        <w:ind w:left="709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 группа - Ответственность за осуществление экстремистской деятельности.</w:t>
      </w:r>
    </w:p>
    <w:p>
      <w:pPr>
        <w:pStyle w:val="Normal"/>
        <w:tabs>
          <w:tab w:val="clear" w:pos="708"/>
          <w:tab w:val="left" w:pos="4665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Защита проектов</w:t>
      </w:r>
      <w:r>
        <w:rPr>
          <w:rFonts w:cs="Times New Roman" w:ascii="Times New Roman" w:hAnsi="Times New Roman"/>
          <w:sz w:val="24"/>
          <w:szCs w:val="24"/>
        </w:rPr>
        <w:t xml:space="preserve"> родителями (выступает один представитель от группы)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Слово учителя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Шейх Юсуф аль-Карадави установил следующие признаки экстремизма: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Слабые знания сущности религии, неприятия иных мнений. Имеется в виду не обычную неосведомленность человека о тонкостях религии в силу недостатка образования, в чем нет греха, а «частичное понимание, обладатель которого относит себя к числу ученых.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Неспособность отличать главного от второстепенного. Понуждение к тому, что не обязательно. Излишества в запрещении.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Нетерпимость во взаимоотношения с иноверцами и жестокость в призыве.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Подражание экстремистским секта прошлого. Обвинение мусульман в н6еверии. Проявление подозрительного отношения к людям и представление их в черном свете, умалчивая их хорошие стороны и преувеличивая плохие.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Экстремизм основывается на обвинении. Они не ищут оправдания окружающим, но тщательно ищут их пороки и перебирают их проступки, чтобы бить ими в барабаны и трубить в трубы, сделав из проступка сметный грех, а из греха – неверие. Они не слушают того, что противоречит им во взглядах и не идут на диалог, и не представляют возможности подвергнуть свои взгляды проверке, экзамену.</w:t>
      </w:r>
    </w:p>
    <w:p>
      <w:pPr>
        <w:pStyle w:val="NoSpacing"/>
        <w:spacing w:lineRule="auto" w:line="360"/>
        <w:rPr/>
      </w:pPr>
      <w:r>
        <w:rPr/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</w:r>
    </w:p>
    <w:p>
      <w:pPr>
        <w:pStyle w:val="NoSpacing"/>
        <w:spacing w:lineRule="auto" w:line="360"/>
        <w:rPr/>
      </w:pPr>
      <w:r>
        <w:rPr>
          <w:b/>
        </w:rPr>
        <w:t>Тренинг</w:t>
      </w:r>
      <w:r>
        <w:rPr/>
        <w:t>:</w:t>
      </w:r>
    </w:p>
    <w:p>
      <w:pPr>
        <w:pStyle w:val="NoSpacing"/>
        <w:spacing w:lineRule="auto" w:line="360"/>
        <w:rPr>
          <w:i/>
          <w:i/>
        </w:rPr>
      </w:pPr>
      <w:r>
        <w:rPr/>
        <w:t>Давайте попробуем определить основные признаки того, что подросток начинает попадать под влияние экстремистской идеологии</w:t>
      </w:r>
      <w:r>
        <w:rPr>
          <w:i/>
        </w:rPr>
        <w:t>. (Передавая мягкий мяч, родители высказывают свои мнения о данных признаках).</w:t>
      </w:r>
    </w:p>
    <w:p>
      <w:pPr>
        <w:pStyle w:val="NoSpacing"/>
        <w:spacing w:lineRule="auto" w:line="360"/>
        <w:rPr/>
      </w:pPr>
      <w:r>
        <w:rPr>
          <w:b/>
        </w:rPr>
        <w:t>Слово учителя</w:t>
      </w:r>
      <w:r>
        <w:rPr/>
        <w:t>:</w:t>
      </w:r>
    </w:p>
    <w:p>
      <w:pPr>
        <w:pStyle w:val="NoSpacing"/>
        <w:spacing w:lineRule="auto" w:line="360"/>
        <w:rPr/>
      </w:pPr>
      <w:r>
        <w:rPr/>
        <w:t>За свои действия всегда нужно отвечать, так и за проявление экстремистских идей в нашем государстве предусмотрена ответственность.</w:t>
      </w:r>
    </w:p>
    <w:p>
      <w:pPr>
        <w:pStyle w:val="NoSpacing"/>
        <w:spacing w:lineRule="auto" w:line="360"/>
        <w:rPr>
          <w:bCs/>
        </w:rPr>
      </w:pPr>
      <w:r>
        <w:rPr>
          <w:bCs/>
        </w:rPr>
        <w:t>Административная ответственность за совершение правонарушения экстремистского характера.</w:t>
      </w:r>
    </w:p>
    <w:p>
      <w:pPr>
        <w:pStyle w:val="NoSpacing"/>
        <w:numPr>
          <w:ilvl w:val="0"/>
          <w:numId w:val="6"/>
        </w:numPr>
        <w:spacing w:lineRule="auto" w:line="360"/>
        <w:rPr/>
      </w:pPr>
      <w:r>
        <w:rPr>
          <w:bCs/>
        </w:rPr>
        <w:t>статья 20.3 – «пропаганда и публичное демонстрирование нацистской атрибутики или символики»                       </w:t>
      </w:r>
    </w:p>
    <w:p>
      <w:pPr>
        <w:pStyle w:val="NoSpacing"/>
        <w:numPr>
          <w:ilvl w:val="0"/>
          <w:numId w:val="6"/>
        </w:numPr>
        <w:spacing w:lineRule="auto" w:line="360"/>
        <w:rPr/>
      </w:pPr>
      <w:r>
        <w:rPr>
          <w:bCs/>
        </w:rPr>
        <w:t xml:space="preserve"> </w:t>
      </w:r>
      <w:r>
        <w:rPr>
          <w:bCs/>
        </w:rPr>
        <w:t xml:space="preserve">статья 20.29 – «производство и распространение экстремистских материалов». </w:t>
      </w:r>
    </w:p>
    <w:p>
      <w:pPr>
        <w:pStyle w:val="NoSpacing"/>
        <w:spacing w:lineRule="auto" w:line="360"/>
        <w:rPr>
          <w:bCs/>
        </w:rPr>
      </w:pPr>
      <w:r>
        <w:rPr>
          <w:bCs/>
        </w:rPr>
        <w:t>Уголовная ответственность за преступления экстремистского характера:</w:t>
      </w:r>
      <w:r>
        <w:rPr>
          <w:rFonts w:eastAsia="+mn-ea"/>
          <w:b/>
          <w:bCs/>
          <w:color w:val="000000"/>
          <w:kern w:val="2"/>
        </w:rPr>
        <w:t xml:space="preserve"> </w:t>
      </w:r>
      <w:r>
        <w:rPr>
          <w:bCs/>
        </w:rPr>
        <w:t>Статьей 282 Уголовного кодекса Российской Федерации предусмотрена уголовная ответственность (с 16 лет) 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группе. 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p>
      <w:pPr>
        <w:pStyle w:val="NoSpacing"/>
        <w:spacing w:lineRule="auto" w:line="360"/>
        <w:rPr/>
      </w:pPr>
      <w:r>
        <w:rPr>
          <w:b/>
        </w:rPr>
        <w:t>Рефлексия</w:t>
      </w:r>
      <w:r>
        <w:rPr/>
        <w:t xml:space="preserve">. «Мое мнение»: </w:t>
      </w:r>
    </w:p>
    <w:p>
      <w:pPr>
        <w:pStyle w:val="NoSpacing"/>
        <w:numPr>
          <w:ilvl w:val="0"/>
          <w:numId w:val="7"/>
        </w:numPr>
        <w:spacing w:lineRule="auto" w:line="360"/>
        <w:rPr/>
      </w:pPr>
      <w:r>
        <w:rPr/>
        <w:t>В чем, по Вашему мнению, заключаются основные причины экстремизма?</w:t>
      </w:r>
    </w:p>
    <w:p>
      <w:pPr>
        <w:pStyle w:val="NoSpacing"/>
        <w:numPr>
          <w:ilvl w:val="0"/>
          <w:numId w:val="7"/>
        </w:numPr>
        <w:spacing w:lineRule="auto" w:line="360"/>
        <w:rPr/>
      </w:pPr>
      <w:r>
        <w:rPr/>
        <w:t>Насколько актуальной, по Вашему мнению, является проблема экстремизма?</w:t>
      </w:r>
    </w:p>
    <w:p>
      <w:pPr>
        <w:pStyle w:val="NoSpacing"/>
        <w:numPr>
          <w:ilvl w:val="0"/>
          <w:numId w:val="7"/>
        </w:numPr>
        <w:spacing w:lineRule="auto" w:line="360"/>
        <w:rPr/>
      </w:pPr>
      <w:r>
        <w:rPr/>
        <w:t>Какие способы профилактики экстремизма наиболее приемлемы с Вашей точки зрения?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Заключительное слово учителя.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Взрослые очень хотят, чтобы дети были лучше, чем они, не повторяли их ошибок,</w:t>
        <w:br/>
        <w:t>Были лучше и умнее. Пусть будут добрыми, открытыми, трудолюбивыми, понятыми вами родителями. Вы часто бываете не правы к ним, не замечаете их.</w:t>
      </w:r>
    </w:p>
    <w:p>
      <w:pPr>
        <w:pStyle w:val="NormalWeb"/>
        <w:spacing w:lineRule="auto" w:line="360" w:beforeAutospacing="0" w:before="0" w:afterAutospacing="0" w:after="0"/>
        <w:rPr/>
      </w:pPr>
      <w:r>
        <w:rPr/>
        <w:t>Послушайте стихотворение (выступает учащийся)</w:t>
      </w:r>
    </w:p>
    <w:p>
      <w:pPr>
        <w:pStyle w:val="NormalWeb"/>
        <w:spacing w:lineRule="auto" w:line="360" w:beforeAutospacing="0" w:before="0" w:afterAutospacing="0" w:after="0"/>
        <w:jc w:val="center"/>
        <w:rPr/>
      </w:pPr>
      <w:r>
        <w:rPr/>
        <w:t>Что ж такое толерантность? </w:t>
        <w:br/>
        <w:t>Может к бабушке любовь? </w:t>
        <w:br/>
        <w:t>А быть может это то, что маме </w:t>
        <w:br/>
        <w:t>Я на день рождения принес? </w:t>
        <w:br/>
        <w:t>Понял я, что это – уважение </w:t>
        <w:br/>
        <w:t>К мнению не только своему. </w:t>
        <w:br/>
        <w:t>Видеть боль чужую </w:t>
        <w:br/>
        <w:t>Я, по-моему, уже могу. </w:t>
        <w:br/>
        <w:t>Дам монетку нищему, </w:t>
        <w:br/>
        <w:t>Пожилому помогу. </w:t>
        <w:br/>
        <w:t>Товарища в беде не брошу, </w:t>
        <w:br/>
        <w:t>Злобу в класс я не пущу. </w:t>
        <w:br/>
        <w:t>Если ты к друзьям терпим, </w:t>
        <w:br/>
        <w:t>Выслушать любого можешь. </w:t>
        <w:br/>
        <w:t>Если нужно, то готов </w:t>
        <w:br/>
        <w:t>Ты всегда прийти на помощь. </w:t>
        <w:br/>
        <w:t>Веришь в чудо, доброту. </w:t>
        <w:br/>
        <w:t>Взрослых уважаешь, </w:t>
        <w:br/>
        <w:t>Маме с папой не грубишь, </w:t>
        <w:br/>
        <w:t>Младших ты не обижаешь. </w:t>
        <w:br/>
        <w:t>Значит, не зря все говорят, </w:t>
        <w:br/>
        <w:t>Что ты толерантен. </w:t>
        <w:br/>
        <w:t>Оставайся им всегда и </w:t>
        <w:br/>
        <w:t>Будь еще галантен. </w:t>
        <w:br/>
        <w:t>Что такое толерантность? </w:t>
        <w:br/>
        <w:t>Доброта, любовь и смех. </w:t>
        <w:br/>
        <w:t>Что такое толерантность? </w:t>
        <w:br/>
        <w:t>Счастье, дружба и успех. </w:t>
        <w:br/>
        <w:t>Если каждый друг к другу будет терпим, </w:t>
        <w:br/>
        <w:t>То вместе мы сделаем толерантным наш мир.</w:t>
      </w:r>
    </w:p>
    <w:p>
      <w:pPr>
        <w:pStyle w:val="NormalWeb"/>
        <w:spacing w:lineRule="auto" w:line="360" w:beforeAutospacing="0" w:before="0" w:afterAutospacing="0" w:after="0"/>
        <w:rPr/>
      </w:pPr>
      <w:r>
        <w:rPr>
          <w:bCs/>
        </w:rPr>
        <w:t>Дети подобно свежему зеленому ростку: они тянутся в ту сторону, куда вы их направите. Направляйте их только в праведную сторону.</w:t>
      </w:r>
    </w:p>
    <w:p>
      <w:pPr>
        <w:pStyle w:val="NormalWeb"/>
        <w:spacing w:lineRule="auto" w:line="360" w:beforeAutospacing="0" w:before="0" w:afterAutospacing="0" w:after="0"/>
        <w:rPr>
          <w:i/>
          <w:i/>
        </w:rPr>
      </w:pPr>
      <w:r>
        <w:rPr>
          <w:bCs/>
          <w:i/>
        </w:rPr>
        <w:t>Раздаются каждому родителю памятку о признаках влияния экстремистов и советы, как избежать беды и попадания под влияние экстремистских организаций (Приложение 1, Приложение 2).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right"/>
        <w:rPr>
          <w:b/>
          <w:b/>
        </w:rPr>
      </w:pPr>
      <w:r>
        <w:rPr>
          <w:b/>
        </w:rPr>
      </w:r>
    </w:p>
    <w:p>
      <w:pPr>
        <w:pStyle w:val="NoSpacing"/>
        <w:jc w:val="right"/>
        <w:rPr>
          <w:b/>
          <w:b/>
        </w:rPr>
      </w:pPr>
      <w:r>
        <w:rPr>
          <w:b/>
        </w:rPr>
        <w:t>Приложение 1</w:t>
      </w:r>
    </w:p>
    <w:p>
      <w:pPr>
        <w:pStyle w:val="NoSpacing"/>
        <w:jc w:val="right"/>
        <w:rPr>
          <w:b/>
          <w:b/>
        </w:rPr>
      </w:pPr>
      <w:r>
        <w:rPr>
          <w:b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Какие же основные признаки того, что подросток начинает попадать под влияние экстремистской идеологии?</w:t>
      </w:r>
    </w:p>
    <w:p>
      <w:pPr>
        <w:pStyle w:val="NoSpacing"/>
        <w:numPr>
          <w:ilvl w:val="0"/>
          <w:numId w:val="8"/>
        </w:numPr>
        <w:spacing w:lineRule="auto" w:line="360"/>
        <w:rPr/>
      </w:pPr>
      <w:r>
        <w:rPr/>
        <w:t>в доме появляется непонятная и нетипичная символика или атрибутика (как вариант – нацистская символика), предметы, могущие быть использованы как оружие;</w:t>
      </w:r>
    </w:p>
    <w:p>
      <w:pPr>
        <w:pStyle w:val="NoSpacing"/>
        <w:numPr>
          <w:ilvl w:val="0"/>
          <w:numId w:val="8"/>
        </w:numPr>
        <w:spacing w:lineRule="auto" w:line="360"/>
        <w:rPr/>
      </w:pPr>
      <w:r>
        <w:rPr/>
        <w:t>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>
      <w:pPr>
        <w:pStyle w:val="NoSpacing"/>
        <w:numPr>
          <w:ilvl w:val="0"/>
          <w:numId w:val="8"/>
        </w:numPr>
        <w:spacing w:lineRule="auto" w:line="360"/>
        <w:rPr/>
      </w:pPr>
      <w:r>
        <w:rPr/>
        <w:t>повышенное увлечение вредными привычками;</w:t>
      </w:r>
    </w:p>
    <w:p>
      <w:pPr>
        <w:pStyle w:val="NoSpacing"/>
        <w:numPr>
          <w:ilvl w:val="0"/>
          <w:numId w:val="8"/>
        </w:numPr>
        <w:spacing w:lineRule="auto" w:line="360"/>
        <w:rPr/>
      </w:pPr>
      <w:r>
        <w:rPr/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>
      <w:pPr>
        <w:pStyle w:val="NoSpacing"/>
        <w:numPr>
          <w:ilvl w:val="0"/>
          <w:numId w:val="8"/>
        </w:numPr>
        <w:spacing w:lineRule="auto" w:line="360"/>
        <w:rPr/>
      </w:pPr>
      <w:r>
        <w:rPr/>
        <w:t>- псевдонимы в Интернете, пароли и т.п. носят экстремально-политический характер.</w:t>
      </w:r>
    </w:p>
    <w:p>
      <w:pPr>
        <w:pStyle w:val="NoSpacing"/>
        <w:numPr>
          <w:ilvl w:val="0"/>
          <w:numId w:val="8"/>
        </w:numPr>
        <w:spacing w:lineRule="auto" w:line="360"/>
        <w:rPr/>
      </w:pPr>
      <w:r>
        <w:rPr/>
        <w:t>в доме появляется непонятная и нетипичная символика или атрибутика (как вариант – нацистская символика), предметы, могущие быть использованы как оружие;</w:t>
      </w:r>
    </w:p>
    <w:p>
      <w:pPr>
        <w:pStyle w:val="NoSpacing"/>
        <w:numPr>
          <w:ilvl w:val="0"/>
          <w:numId w:val="8"/>
        </w:numPr>
        <w:spacing w:lineRule="auto" w:line="360"/>
        <w:rPr/>
      </w:pPr>
      <w:r>
        <w:rPr/>
        <w:t>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>
      <w:pPr>
        <w:pStyle w:val="NoSpacing"/>
        <w:numPr>
          <w:ilvl w:val="0"/>
          <w:numId w:val="8"/>
        </w:numPr>
        <w:spacing w:lineRule="auto" w:line="360"/>
        <w:rPr/>
      </w:pPr>
      <w:r>
        <w:rPr/>
        <w:t>повышенное увлечение вредными привычками;</w:t>
      </w:r>
    </w:p>
    <w:p>
      <w:pPr>
        <w:pStyle w:val="NoSpacing"/>
        <w:numPr>
          <w:ilvl w:val="0"/>
          <w:numId w:val="8"/>
        </w:numPr>
        <w:spacing w:lineRule="auto" w:line="360"/>
        <w:rPr/>
      </w:pPr>
      <w:r>
        <w:rPr/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>
      <w:pPr>
        <w:pStyle w:val="NoSpacing"/>
        <w:numPr>
          <w:ilvl w:val="0"/>
          <w:numId w:val="8"/>
        </w:numPr>
        <w:spacing w:lineRule="auto" w:line="360"/>
        <w:rPr/>
      </w:pPr>
      <w:r>
        <w:rPr/>
        <w:t>- псевдонимы в Интернете, пароли и т.п. носят экстремально-политический характер.</w:t>
      </w:r>
    </w:p>
    <w:p>
      <w:pPr>
        <w:pStyle w:val="NoSpacing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Spacing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Spacing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Spacing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Spacing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Spacing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Spacing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Spacing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Spacing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Spacing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Spacing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Spacing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Spacing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Spacing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Spacing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Spacing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Spacing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Spacing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Spacing"/>
        <w:jc w:val="right"/>
        <w:rPr>
          <w:b/>
          <w:b/>
        </w:rPr>
      </w:pPr>
      <w:r>
        <w:rPr>
          <w:b/>
        </w:rPr>
        <w:t>Приложение 2</w:t>
      </w:r>
    </w:p>
    <w:p>
      <w:pPr>
        <w:pStyle w:val="NoSpacing"/>
        <w:jc w:val="right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Spacing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  <w:t>Как не допустить беды.</w:t>
      </w:r>
    </w:p>
    <w:p>
      <w:pPr>
        <w:pStyle w:val="NoSpacing"/>
        <w:numPr>
          <w:ilvl w:val="0"/>
          <w:numId w:val="9"/>
        </w:numPr>
        <w:spacing w:lineRule="auto" w:line="360"/>
        <w:rPr/>
      </w:pPr>
      <w:r>
        <w:rPr/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>
      <w:pPr>
        <w:pStyle w:val="NoSpacing"/>
        <w:numPr>
          <w:ilvl w:val="0"/>
          <w:numId w:val="9"/>
        </w:numPr>
        <w:spacing w:lineRule="auto" w:line="360"/>
        <w:rPr/>
      </w:pPr>
      <w:r>
        <w:rPr/>
        <w:t xml:space="preserve">Не осуждайте категорически увлечение подростка </w:t>
      </w:r>
    </w:p>
    <w:p>
      <w:pPr>
        <w:pStyle w:val="NoSpacing"/>
        <w:numPr>
          <w:ilvl w:val="0"/>
          <w:numId w:val="9"/>
        </w:numPr>
        <w:spacing w:lineRule="auto" w:line="360"/>
        <w:rPr/>
      </w:pPr>
      <w:r>
        <w:rPr/>
        <w:t xml:space="preserve">Начните «контрпропаганду». </w:t>
      </w:r>
    </w:p>
    <w:p>
      <w:pPr>
        <w:pStyle w:val="NoSpacing"/>
        <w:numPr>
          <w:ilvl w:val="0"/>
          <w:numId w:val="9"/>
        </w:numPr>
        <w:spacing w:lineRule="auto" w:line="360"/>
        <w:rPr/>
      </w:pPr>
      <w:r>
        <w:rPr/>
        <w:t>Ограничьте общение подростка со знакомыми, оказывающими на него негативное влияние.</w:t>
      </w:r>
    </w:p>
    <w:p>
      <w:pPr>
        <w:pStyle w:val="NoSpacing"/>
        <w:numPr>
          <w:ilvl w:val="0"/>
          <w:numId w:val="9"/>
        </w:numPr>
        <w:spacing w:lineRule="auto" w:line="360"/>
        <w:rPr/>
      </w:pPr>
      <w:r>
        <w:rPr/>
        <w:t>Обратитесь за психологической поддержкой</w:t>
      </w:r>
    </w:p>
    <w:p>
      <w:pPr>
        <w:pStyle w:val="NoSpacing"/>
        <w:numPr>
          <w:ilvl w:val="0"/>
          <w:numId w:val="9"/>
        </w:numPr>
        <w:spacing w:lineRule="auto" w:line="360"/>
        <w:rPr/>
      </w:pPr>
      <w:r>
        <w:rPr/>
        <w:t xml:space="preserve">Несколько простых правил, которые помогут существенно снизить риск попадания вашего ребенка под влияние пропаганды экстремистов: </w:t>
      </w:r>
    </w:p>
    <w:p>
      <w:pPr>
        <w:pStyle w:val="NoSpacing"/>
        <w:numPr>
          <w:ilvl w:val="0"/>
          <w:numId w:val="9"/>
        </w:numPr>
        <w:spacing w:lineRule="auto" w:line="360"/>
        <w:rPr/>
      </w:pPr>
      <w:r>
        <w:rPr/>
        <w:t xml:space="preserve">Разговаривайте с ребенком;  </w:t>
      </w:r>
    </w:p>
    <w:p>
      <w:pPr>
        <w:pStyle w:val="NoSpacing"/>
        <w:numPr>
          <w:ilvl w:val="0"/>
          <w:numId w:val="9"/>
        </w:numPr>
        <w:spacing w:lineRule="auto" w:line="360"/>
        <w:rPr/>
      </w:pPr>
      <w:r>
        <w:rPr/>
        <w:t xml:space="preserve">Обеспечьте досуг ребенка; </w:t>
      </w:r>
    </w:p>
    <w:p>
      <w:pPr>
        <w:pStyle w:val="NoSpacing"/>
        <w:numPr>
          <w:ilvl w:val="0"/>
          <w:numId w:val="9"/>
        </w:numPr>
        <w:spacing w:lineRule="auto" w:line="360"/>
        <w:rPr/>
      </w:pPr>
      <w:r>
        <w:rPr/>
        <w:t>Контролируйте информацию, которую получает ребенок.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  <w:font w:name="Wingdings 3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5d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149df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873b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d052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LibreOffice/6.4.6.2$Linux_X86_64 LibreOffice_project/40$Build-2</Application>
  <Pages>8</Pages>
  <Words>1363</Words>
  <Characters>9130</Characters>
  <CharactersWithSpaces>10440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2017-12-06T18:59:00Z</dcterms:created>
  <dc:creator>люба</dc:creator>
  <dc:description/>
  <dc:language>ru-RU</dc:language>
  <cp:lastModifiedBy/>
  <dcterms:modified xsi:type="dcterms:W3CDTF">2024-03-25T15:40:43Z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